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5" w:rsidRDefault="00CC2EE9" w:rsidP="00CC2EE9">
      <w:pPr>
        <w:spacing w:after="0"/>
      </w:pPr>
      <w:bookmarkStart w:id="0" w:name="_GoBack"/>
      <w:bookmarkEnd w:id="0"/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 xml:space="preserve">VUKOVAR, </w:t>
      </w:r>
      <w:r w:rsidR="002E7DA3">
        <w:t>30</w:t>
      </w:r>
      <w:r>
        <w:t>.</w:t>
      </w:r>
      <w:r w:rsidR="002E7DA3">
        <w:t>6</w:t>
      </w:r>
      <w:r w:rsidR="007D7494">
        <w:t>.</w:t>
      </w:r>
      <w:r>
        <w:t>202</w:t>
      </w:r>
      <w:r w:rsidR="007D7494">
        <w:t>1</w:t>
      </w:r>
      <w:r>
        <w:t>.</w:t>
      </w:r>
    </w:p>
    <w:p w:rsidR="00CC2EE9" w:rsidRDefault="00CC2EE9"/>
    <w:p w:rsidR="00CC2EE9" w:rsidRDefault="00CC2EE9" w:rsidP="00106087">
      <w:pPr>
        <w:spacing w:after="0"/>
        <w:jc w:val="center"/>
      </w:pPr>
      <w:r>
        <w:t xml:space="preserve">Zapisnik o rezultatima provedenog testiranja </w:t>
      </w:r>
      <w:r w:rsidR="003851FF">
        <w:t>z</w:t>
      </w:r>
      <w:r>
        <w:t>a radno mjesto učitelja/</w:t>
      </w:r>
      <w:proofErr w:type="spellStart"/>
      <w:r>
        <w:t>ce</w:t>
      </w:r>
      <w:proofErr w:type="spellEnd"/>
      <w:r>
        <w:t xml:space="preserve"> </w:t>
      </w:r>
      <w:r w:rsidR="00722B43">
        <w:t>razredne nastave u produženom boravku</w:t>
      </w:r>
      <w:r w:rsidR="002E7DA3">
        <w:t xml:space="preserve"> – radno mjesto broj 1</w:t>
      </w:r>
    </w:p>
    <w:p w:rsidR="00106087" w:rsidRDefault="00106087" w:rsidP="00106087">
      <w:pPr>
        <w:spacing w:after="0"/>
        <w:jc w:val="center"/>
      </w:pPr>
    </w:p>
    <w:p w:rsidR="00AC3D24" w:rsidRDefault="00CC2EE9" w:rsidP="00106087">
      <w:pPr>
        <w:spacing w:after="0" w:line="276" w:lineRule="auto"/>
        <w:ind w:firstLine="708"/>
        <w:jc w:val="both"/>
      </w:pPr>
      <w:r>
        <w:t xml:space="preserve">Na natječaj raspisan </w:t>
      </w:r>
      <w:r w:rsidR="002E7DA3">
        <w:t>31</w:t>
      </w:r>
      <w:r>
        <w:t xml:space="preserve">. </w:t>
      </w:r>
      <w:r w:rsidR="002E7DA3">
        <w:t>svibnja</w:t>
      </w:r>
      <w:r>
        <w:t xml:space="preserve"> 202</w:t>
      </w:r>
      <w:r w:rsidR="007D7494">
        <w:t>1</w:t>
      </w:r>
      <w:r>
        <w:t>. godine za učitelja/</w:t>
      </w:r>
      <w:proofErr w:type="spellStart"/>
      <w:r>
        <w:t>cu</w:t>
      </w:r>
      <w:proofErr w:type="spellEnd"/>
      <w:r>
        <w:t xml:space="preserve"> </w:t>
      </w:r>
      <w:r w:rsidR="00722B43">
        <w:t>razredne nastave u produženom boravku</w:t>
      </w:r>
      <w:r>
        <w:t xml:space="preserve"> na </w:t>
      </w:r>
      <w:r w:rsidR="002E7DA3">
        <w:t>ne</w:t>
      </w:r>
      <w:r>
        <w:t>određeno vrijeme s</w:t>
      </w:r>
      <w:r w:rsidR="00722B43">
        <w:t xml:space="preserve"> punim </w:t>
      </w:r>
      <w:r>
        <w:t>radnim vremenom</w:t>
      </w:r>
      <w:r w:rsidR="00722B43">
        <w:t xml:space="preserve"> </w:t>
      </w:r>
      <w:r>
        <w:t xml:space="preserve">javilo se </w:t>
      </w:r>
      <w:proofErr w:type="spellStart"/>
      <w:r w:rsidR="002E7DA3">
        <w:t>dvadesetdva</w:t>
      </w:r>
      <w:proofErr w:type="spellEnd"/>
      <w:r w:rsidR="00722B43">
        <w:t xml:space="preserve"> </w:t>
      </w:r>
      <w:r>
        <w:t>kandidata</w:t>
      </w:r>
      <w:r w:rsidR="007D7494">
        <w:t xml:space="preserve">, od kojih </w:t>
      </w:r>
      <w:r w:rsidR="002E7DA3">
        <w:t>je</w:t>
      </w:r>
      <w:r w:rsidR="007D7494">
        <w:t xml:space="preserve"> </w:t>
      </w:r>
      <w:r w:rsidR="002E7DA3">
        <w:t>dvadeset</w:t>
      </w:r>
      <w:r w:rsidR="00AC3D24">
        <w:t xml:space="preserve"> ispunjaval</w:t>
      </w:r>
      <w:r w:rsidR="002E7DA3">
        <w:t>o</w:t>
      </w:r>
      <w:r w:rsidR="00AC3D24">
        <w:t xml:space="preserve"> uvjete natječaja. </w:t>
      </w:r>
    </w:p>
    <w:p w:rsidR="00CC2EE9" w:rsidRDefault="00CC2EE9" w:rsidP="00AC3D24">
      <w:pPr>
        <w:spacing w:line="276" w:lineRule="auto"/>
        <w:ind w:firstLine="708"/>
        <w:jc w:val="both"/>
      </w:pPr>
      <w:r>
        <w:t xml:space="preserve">Dana </w:t>
      </w:r>
      <w:r w:rsidR="002E7DA3">
        <w:t>18</w:t>
      </w:r>
      <w:r>
        <w:t xml:space="preserve">. </w:t>
      </w:r>
      <w:r w:rsidR="002E7DA3">
        <w:t>lipnja</w:t>
      </w:r>
      <w:r>
        <w:t xml:space="preserve"> 202</w:t>
      </w:r>
      <w:r w:rsidR="007D7494">
        <w:t>1</w:t>
      </w:r>
      <w:r>
        <w:t xml:space="preserve">. godine organiziran je pisani dio testiranja za kandidate koji ispunjavaju uvjete natječaja. Pisanom dijelu testiranja pristupilo je </w:t>
      </w:r>
      <w:r w:rsidR="002E7DA3">
        <w:t>dvanaest</w:t>
      </w:r>
      <w:r>
        <w:t xml:space="preserve"> od </w:t>
      </w:r>
      <w:r w:rsidR="00434206">
        <w:t>dvadeset</w:t>
      </w:r>
      <w:r>
        <w:t xml:space="preserve"> kandidata</w:t>
      </w:r>
      <w:r w:rsidR="0072283F">
        <w:t>:</w:t>
      </w:r>
      <w:r w:rsidR="00722B43">
        <w:t xml:space="preserve"> </w:t>
      </w:r>
      <w:r w:rsidR="003F72EE">
        <w:t>M.B. (Vukovar-Lipovača)</w:t>
      </w:r>
      <w:r w:rsidR="002E7DA3">
        <w:t>, M</w:t>
      </w:r>
      <w:r w:rsidR="003F72EE">
        <w:t>.</w:t>
      </w:r>
      <w:r w:rsidR="002E7DA3">
        <w:t>D</w:t>
      </w:r>
      <w:r w:rsidR="003F72EE">
        <w:t>.</w:t>
      </w:r>
      <w:r w:rsidR="002E7DA3">
        <w:t>, S</w:t>
      </w:r>
      <w:r w:rsidR="003F72EE">
        <w:t>.</w:t>
      </w:r>
      <w:r w:rsidR="002E7DA3">
        <w:t>Š</w:t>
      </w:r>
      <w:r w:rsidR="003F72EE">
        <w:t>.</w:t>
      </w:r>
      <w:r w:rsidR="002E7DA3">
        <w:t>, M</w:t>
      </w:r>
      <w:r w:rsidR="003F72EE">
        <w:t>.</w:t>
      </w:r>
      <w:r w:rsidR="002E7DA3">
        <w:t>I</w:t>
      </w:r>
      <w:r w:rsidR="003F72EE">
        <w:t>.</w:t>
      </w:r>
      <w:r w:rsidR="002E7DA3">
        <w:t>, K</w:t>
      </w:r>
      <w:r w:rsidR="003F72EE">
        <w:t>.</w:t>
      </w:r>
      <w:r w:rsidR="002E7DA3">
        <w:t>Š</w:t>
      </w:r>
      <w:r w:rsidR="003F72EE">
        <w:t>. (Vukovar)</w:t>
      </w:r>
      <w:r w:rsidR="002E7DA3">
        <w:t>, B</w:t>
      </w:r>
      <w:r w:rsidR="003F72EE">
        <w:t>.</w:t>
      </w:r>
      <w:r w:rsidR="002E7DA3">
        <w:t>V</w:t>
      </w:r>
      <w:r w:rsidR="003F72EE">
        <w:t>.</w:t>
      </w:r>
      <w:r w:rsidR="002E7DA3">
        <w:t>, A</w:t>
      </w:r>
      <w:r w:rsidR="003F72EE">
        <w:t>.</w:t>
      </w:r>
      <w:r w:rsidR="002E7DA3">
        <w:t>B</w:t>
      </w:r>
      <w:r w:rsidR="003F72EE">
        <w:t>.</w:t>
      </w:r>
      <w:r w:rsidR="002E7DA3">
        <w:t xml:space="preserve">, </w:t>
      </w:r>
      <w:r w:rsidR="00434206">
        <w:t>A</w:t>
      </w:r>
      <w:r w:rsidR="003F72EE">
        <w:t>.</w:t>
      </w:r>
      <w:r w:rsidR="00434206">
        <w:t>K</w:t>
      </w:r>
      <w:r w:rsidR="003F72EE">
        <w:t>.</w:t>
      </w:r>
      <w:r w:rsidR="00434206">
        <w:t xml:space="preserve">, </w:t>
      </w:r>
      <w:r w:rsidR="002E7DA3">
        <w:t>M</w:t>
      </w:r>
      <w:r w:rsidR="003F72EE">
        <w:t>.</w:t>
      </w:r>
      <w:r w:rsidR="002E7DA3">
        <w:t>B</w:t>
      </w:r>
      <w:r w:rsidR="003F72EE">
        <w:t>. (Vukovar)</w:t>
      </w:r>
      <w:r w:rsidR="002E7DA3">
        <w:t>, KŠ</w:t>
      </w:r>
      <w:r w:rsidR="003F72EE">
        <w:t>. (Retkovci)</w:t>
      </w:r>
      <w:r w:rsidR="002E7DA3">
        <w:t xml:space="preserve">, </w:t>
      </w:r>
      <w:r w:rsidR="003F72EE">
        <w:t>N.V.</w:t>
      </w:r>
      <w:r w:rsidR="002E7DA3">
        <w:t xml:space="preserve"> i M</w:t>
      </w:r>
      <w:r w:rsidR="003F72EE">
        <w:t>.P.</w:t>
      </w:r>
      <w:r w:rsidR="001E7C11">
        <w:t>. Kandidat</w:t>
      </w:r>
      <w:r w:rsidR="00722B43">
        <w:t>kinj</w:t>
      </w:r>
      <w:r w:rsidR="002E7DA3">
        <w:t>e</w:t>
      </w:r>
      <w:r w:rsidR="00722B43">
        <w:t xml:space="preserve"> </w:t>
      </w:r>
      <w:r w:rsidR="003F72EE">
        <w:t>L.A.</w:t>
      </w:r>
      <w:r w:rsidR="002E7DA3">
        <w:t xml:space="preserve">, </w:t>
      </w:r>
      <w:r w:rsidR="003F72EE">
        <w:t>D.H.</w:t>
      </w:r>
      <w:r w:rsidR="002E7DA3">
        <w:t xml:space="preserve">, </w:t>
      </w:r>
      <w:r w:rsidR="003F72EE">
        <w:t>N.K.</w:t>
      </w:r>
      <w:r w:rsidR="002E7DA3">
        <w:t xml:space="preserve">, </w:t>
      </w:r>
      <w:r w:rsidR="003F72EE">
        <w:t>A.Č.</w:t>
      </w:r>
      <w:r w:rsidR="002E7DA3">
        <w:t xml:space="preserve">, </w:t>
      </w:r>
      <w:r w:rsidR="003F72EE">
        <w:t>M.S.</w:t>
      </w:r>
      <w:r w:rsidR="002E7DA3">
        <w:t xml:space="preserve">, </w:t>
      </w:r>
      <w:r w:rsidR="003F72EE">
        <w:t>T.T.,</w:t>
      </w:r>
      <w:r w:rsidR="002E7DA3">
        <w:t xml:space="preserve"> </w:t>
      </w:r>
      <w:r w:rsidR="003F72EE">
        <w:t>T.P.</w:t>
      </w:r>
      <w:r w:rsidR="002E7DA3">
        <w:t xml:space="preserve"> i </w:t>
      </w:r>
      <w:r w:rsidR="003F72EE">
        <w:t>M.I.</w:t>
      </w:r>
      <w:r w:rsidR="00722B43">
        <w:t xml:space="preserve"> </w:t>
      </w:r>
      <w:r w:rsidR="001E7C11">
        <w:t>ni</w:t>
      </w:r>
      <w:r w:rsidR="002E7DA3">
        <w:t>su</w:t>
      </w:r>
      <w:r w:rsidR="001E7C11">
        <w:t xml:space="preserve"> pristupil</w:t>
      </w:r>
      <w:r w:rsidR="002E7DA3">
        <w:t>e</w:t>
      </w:r>
      <w:r w:rsidR="001E7C11">
        <w:t xml:space="preserve"> pisanom dijelu testiranja.</w:t>
      </w:r>
    </w:p>
    <w:p w:rsidR="00CC2EE9" w:rsidRDefault="00CC2EE9" w:rsidP="00AC3D24">
      <w:pPr>
        <w:spacing w:line="276" w:lineRule="auto"/>
        <w:ind w:firstLine="708"/>
        <w:jc w:val="both"/>
      </w:pPr>
      <w:r>
        <w:t xml:space="preserve">Uvjet za pristup usmenom dijelu natječaja bio je bodovni prag od najmanje </w:t>
      </w:r>
      <w:r w:rsidR="00434206">
        <w:t>14</w:t>
      </w:r>
      <w:r>
        <w:t xml:space="preserve"> od </w:t>
      </w:r>
      <w:r w:rsidR="00434206">
        <w:t xml:space="preserve">ukupno </w:t>
      </w:r>
      <w:r w:rsidR="007D7494">
        <w:t>2</w:t>
      </w:r>
      <w:r w:rsidR="00434206">
        <w:t>4</w:t>
      </w:r>
      <w:r>
        <w:t xml:space="preserve"> boda. O rezultatima pisanog dijela testiranja kandidati su obaviješteni putem mrežne stranice škole. </w:t>
      </w:r>
      <w:r w:rsidR="00434206">
        <w:t>Sedam</w:t>
      </w:r>
      <w:r w:rsidR="007D7494">
        <w:t xml:space="preserve"> od </w:t>
      </w:r>
      <w:r w:rsidR="00434206">
        <w:t>dvanaest</w:t>
      </w:r>
      <w:r w:rsidR="007D7494">
        <w:t xml:space="preserve"> kandidat</w:t>
      </w:r>
      <w:r w:rsidR="00434206">
        <w:t>kinja</w:t>
      </w:r>
      <w:r>
        <w:t xml:space="preserve"> ispunil</w:t>
      </w:r>
      <w:r w:rsidR="00434206">
        <w:t>o</w:t>
      </w:r>
      <w:r>
        <w:t xml:space="preserve"> </w:t>
      </w:r>
      <w:r w:rsidR="00434206">
        <w:t>je</w:t>
      </w:r>
      <w:r>
        <w:t xml:space="preserve"> navedeni uvjet za pristup usmenom dijelu testiranja</w:t>
      </w:r>
      <w:r w:rsidR="007D7494">
        <w:t xml:space="preserve"> (</w:t>
      </w:r>
      <w:r w:rsidR="003F72EE">
        <w:t>M.B. Vukovar-Lipovača</w:t>
      </w:r>
      <w:r w:rsidR="00434206">
        <w:t xml:space="preserve">, </w:t>
      </w:r>
      <w:r w:rsidR="003F72EE">
        <w:t>B.V.</w:t>
      </w:r>
      <w:r w:rsidR="00434206">
        <w:t>, M</w:t>
      </w:r>
      <w:r w:rsidR="003F72EE">
        <w:t>.</w:t>
      </w:r>
      <w:r w:rsidR="00434206">
        <w:t>I</w:t>
      </w:r>
      <w:r w:rsidR="003F72EE">
        <w:t>.</w:t>
      </w:r>
      <w:r w:rsidR="00434206">
        <w:t>, M</w:t>
      </w:r>
      <w:r w:rsidR="003F72EE">
        <w:t>.</w:t>
      </w:r>
      <w:r w:rsidR="00434206">
        <w:t xml:space="preserve"> B</w:t>
      </w:r>
      <w:r w:rsidR="003F72EE">
        <w:t>. Vukovar</w:t>
      </w:r>
      <w:r w:rsidR="00434206">
        <w:t>, M</w:t>
      </w:r>
      <w:r w:rsidR="003F72EE">
        <w:t>.</w:t>
      </w:r>
      <w:r w:rsidR="00434206">
        <w:t>P</w:t>
      </w:r>
      <w:r w:rsidR="003F72EE">
        <w:t>.</w:t>
      </w:r>
      <w:r w:rsidR="00434206">
        <w:t>, S</w:t>
      </w:r>
      <w:r w:rsidR="003F72EE">
        <w:t>.</w:t>
      </w:r>
      <w:r w:rsidR="00434206">
        <w:t>Š</w:t>
      </w:r>
      <w:r w:rsidR="003F72EE">
        <w:t>.</w:t>
      </w:r>
      <w:r w:rsidR="00434206">
        <w:t xml:space="preserve"> i M</w:t>
      </w:r>
      <w:r w:rsidR="003F72EE">
        <w:t>.</w:t>
      </w:r>
      <w:r w:rsidR="00434206">
        <w:t>D</w:t>
      </w:r>
      <w:r w:rsidR="003F72EE">
        <w:t>.</w:t>
      </w:r>
      <w:r w:rsidR="007D7494">
        <w:t>)</w:t>
      </w:r>
      <w:r>
        <w:t>. Kandidat</w:t>
      </w:r>
      <w:r w:rsidR="007D7494">
        <w:t>kinje</w:t>
      </w:r>
      <w:r>
        <w:t xml:space="preserve"> su putem e-mail adrese obaviješten</w:t>
      </w:r>
      <w:r w:rsidR="00DB61C1">
        <w:t>i</w:t>
      </w:r>
      <w:r>
        <w:t xml:space="preserve"> o terminu usmenog testiranja te im je priložen i </w:t>
      </w:r>
      <w:r w:rsidR="00722B43">
        <w:t>obrazac za izradu Tjednog plana aktivnosti u produženom boravku, koji su moral</w:t>
      </w:r>
      <w:r w:rsidR="00434206">
        <w:t>e</w:t>
      </w:r>
      <w:r w:rsidR="00722B43">
        <w:t xml:space="preserve"> poslati najkasnije do </w:t>
      </w:r>
      <w:r w:rsidR="00434206">
        <w:t>petka</w:t>
      </w:r>
      <w:r w:rsidR="00722B43">
        <w:t xml:space="preserve"> </w:t>
      </w:r>
      <w:r w:rsidR="00434206">
        <w:t>25</w:t>
      </w:r>
      <w:r w:rsidR="00722B43">
        <w:t xml:space="preserve">. </w:t>
      </w:r>
      <w:r w:rsidR="00434206">
        <w:t>lipnja</w:t>
      </w:r>
      <w:r w:rsidR="00722B43">
        <w:t xml:space="preserve"> 202</w:t>
      </w:r>
      <w:r w:rsidR="007D7494">
        <w:t>1</w:t>
      </w:r>
      <w:r w:rsidR="00722B43">
        <w:t>. u 1</w:t>
      </w:r>
      <w:r w:rsidR="007D7494">
        <w:t>2</w:t>
      </w:r>
      <w:r w:rsidR="00722B43">
        <w:t>.00 sati.</w:t>
      </w:r>
      <w:r>
        <w:t xml:space="preserve"> </w:t>
      </w:r>
      <w:r w:rsidR="00434206">
        <w:t>Sve kandidatkinje</w:t>
      </w:r>
      <w:r w:rsidR="007D7494">
        <w:t xml:space="preserve"> </w:t>
      </w:r>
      <w:r>
        <w:t>poslal</w:t>
      </w:r>
      <w:r w:rsidR="00434206">
        <w:t>e</w:t>
      </w:r>
      <w:r>
        <w:t xml:space="preserve"> su svoj </w:t>
      </w:r>
      <w:r w:rsidR="00722B43">
        <w:t>Tjedni plan aktivnosti</w:t>
      </w:r>
      <w:r w:rsidR="00434206">
        <w:t xml:space="preserve"> u navedenom roku, osim kandidatkinje </w:t>
      </w:r>
      <w:r w:rsidR="003F72EE">
        <w:t>M.B. Vukovar</w:t>
      </w:r>
      <w:r w:rsidR="00434206">
        <w:t>, koja samim time nije ni imala pravo pristupa usmenom dijelu testiranja</w:t>
      </w:r>
      <w:r w:rsidR="007D7494">
        <w:t>.</w:t>
      </w:r>
    </w:p>
    <w:p w:rsidR="00276CFF" w:rsidRDefault="00276CFF" w:rsidP="00722B43">
      <w:pPr>
        <w:spacing w:line="276" w:lineRule="auto"/>
        <w:ind w:firstLine="708"/>
        <w:jc w:val="both"/>
      </w:pPr>
      <w:r>
        <w:t xml:space="preserve">Dana </w:t>
      </w:r>
      <w:r w:rsidR="00434206">
        <w:t>28</w:t>
      </w:r>
      <w:r>
        <w:t xml:space="preserve">. </w:t>
      </w:r>
      <w:r w:rsidR="00434206">
        <w:t>lipnja</w:t>
      </w:r>
      <w:r w:rsidR="00722B43">
        <w:t xml:space="preserve"> </w:t>
      </w:r>
      <w:r>
        <w:t xml:space="preserve"> 202</w:t>
      </w:r>
      <w:r w:rsidR="007D7494">
        <w:t>1</w:t>
      </w:r>
      <w:r>
        <w:t>. godine u usmenom dijelu testiranja pristupi</w:t>
      </w:r>
      <w:r w:rsidR="00722B43">
        <w:t>l</w:t>
      </w:r>
      <w:r w:rsidR="00434206">
        <w:t>e</w:t>
      </w:r>
      <w:r>
        <w:t xml:space="preserve"> </w:t>
      </w:r>
      <w:r w:rsidR="00434206">
        <w:t>su</w:t>
      </w:r>
      <w:r>
        <w:t xml:space="preserve"> kandidat</w:t>
      </w:r>
      <w:r w:rsidR="00722B43">
        <w:t>kinj</w:t>
      </w:r>
      <w:r w:rsidR="00434206">
        <w:t>e</w:t>
      </w:r>
      <w:r w:rsidR="00DB61C1">
        <w:t xml:space="preserve"> </w:t>
      </w:r>
      <w:r w:rsidR="003F72EE">
        <w:t>M.B.</w:t>
      </w:r>
      <w:r w:rsidR="00434206">
        <w:t xml:space="preserve">, </w:t>
      </w:r>
      <w:r w:rsidR="003F72EE">
        <w:t>B.V.</w:t>
      </w:r>
      <w:r w:rsidR="00434206">
        <w:t xml:space="preserve"> i </w:t>
      </w:r>
      <w:r w:rsidR="003F72EE">
        <w:t>M.I.</w:t>
      </w:r>
      <w:r w:rsidR="00434206">
        <w:t xml:space="preserve">, a dana 29. lipnja 2021. godine kandidatkinje </w:t>
      </w:r>
      <w:r w:rsidR="003F72EE">
        <w:t>M.P.</w:t>
      </w:r>
      <w:r w:rsidR="00434206">
        <w:t xml:space="preserve">, </w:t>
      </w:r>
      <w:r w:rsidR="003F72EE">
        <w:t>S.Š.</w:t>
      </w:r>
      <w:r w:rsidR="00434206">
        <w:t xml:space="preserve"> i </w:t>
      </w:r>
      <w:r w:rsidR="003F72EE">
        <w:t>M.D</w:t>
      </w:r>
      <w:r w:rsidR="00434206">
        <w:t>.</w:t>
      </w:r>
    </w:p>
    <w:p w:rsidR="007241DC" w:rsidRDefault="007241DC" w:rsidP="00AC3D24">
      <w:pPr>
        <w:spacing w:line="276" w:lineRule="auto"/>
        <w:ind w:firstLine="708"/>
        <w:jc w:val="both"/>
      </w:pPr>
      <w:r>
        <w:t>Temeljem provedenog testiranja i rezultata koje su kandidat</w:t>
      </w:r>
      <w:r w:rsidR="00DB61C1">
        <w:t>i</w:t>
      </w:r>
      <w:r>
        <w:t xml:space="preserve"> ostvaril</w:t>
      </w:r>
      <w:r w:rsidR="00DB61C1">
        <w:t>i</w:t>
      </w:r>
      <w:r>
        <w:t xml:space="preserve">, Povjerenstvo za procjenu i vrednovanje </w:t>
      </w:r>
      <w:r w:rsidR="003D4392">
        <w:t xml:space="preserve">kandidata za zapošljavanje </w:t>
      </w:r>
      <w:r>
        <w:t xml:space="preserve">utvrđuje sljedeću rang listu kandidata:  </w:t>
      </w:r>
    </w:p>
    <w:p w:rsidR="00AC3D24" w:rsidRDefault="00AC3D24" w:rsidP="00AC3D24">
      <w:pPr>
        <w:spacing w:line="276" w:lineRule="auto"/>
        <w:jc w:val="both"/>
      </w:pPr>
    </w:p>
    <w:tbl>
      <w:tblPr>
        <w:tblStyle w:val="Reetkatablice"/>
        <w:tblW w:w="9452" w:type="dxa"/>
        <w:tblLook w:val="04A0" w:firstRow="1" w:lastRow="0" w:firstColumn="1" w:lastColumn="0" w:noHBand="0" w:noVBand="1"/>
      </w:tblPr>
      <w:tblGrid>
        <w:gridCol w:w="2478"/>
        <w:gridCol w:w="2265"/>
        <w:gridCol w:w="2443"/>
        <w:gridCol w:w="2266"/>
      </w:tblGrid>
      <w:tr w:rsidR="007241DC" w:rsidTr="007241DC">
        <w:tc>
          <w:tcPr>
            <w:tcW w:w="2478" w:type="dxa"/>
            <w:shd w:val="clear" w:color="auto" w:fill="D9D9D9" w:themeFill="background1" w:themeFillShade="D9"/>
          </w:tcPr>
          <w:p w:rsidR="007241DC" w:rsidRPr="007241DC" w:rsidRDefault="00C75201" w:rsidP="007241DC">
            <w:pPr>
              <w:jc w:val="center"/>
              <w:rPr>
                <w:b/>
              </w:rPr>
            </w:pPr>
            <w:r>
              <w:rPr>
                <w:b/>
              </w:rPr>
              <w:t>INICIJALI</w:t>
            </w:r>
            <w:r w:rsidR="007241DC" w:rsidRPr="007241DC">
              <w:rPr>
                <w:b/>
              </w:rPr>
              <w:t xml:space="preserve"> KANDIDATA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PISANI DIO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USMENI DIO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UKUPAN BROJ BODOVA</w:t>
            </w:r>
          </w:p>
        </w:tc>
      </w:tr>
      <w:tr w:rsidR="007241DC" w:rsidTr="007241DC">
        <w:tc>
          <w:tcPr>
            <w:tcW w:w="2478" w:type="dxa"/>
          </w:tcPr>
          <w:p w:rsidR="007241DC" w:rsidRDefault="003F72EE">
            <w:r>
              <w:t>M.B.</w:t>
            </w:r>
          </w:p>
        </w:tc>
        <w:tc>
          <w:tcPr>
            <w:tcW w:w="2265" w:type="dxa"/>
          </w:tcPr>
          <w:p w:rsidR="007241DC" w:rsidRDefault="00434206">
            <w:r>
              <w:t>23/24</w:t>
            </w:r>
          </w:p>
        </w:tc>
        <w:tc>
          <w:tcPr>
            <w:tcW w:w="2443" w:type="dxa"/>
          </w:tcPr>
          <w:p w:rsidR="007241DC" w:rsidRDefault="00434206">
            <w:r>
              <w:t>47/50</w:t>
            </w:r>
          </w:p>
        </w:tc>
        <w:tc>
          <w:tcPr>
            <w:tcW w:w="2266" w:type="dxa"/>
          </w:tcPr>
          <w:p w:rsidR="007241DC" w:rsidRDefault="00434206">
            <w:r>
              <w:t>70/74</w:t>
            </w:r>
          </w:p>
        </w:tc>
      </w:tr>
      <w:tr w:rsidR="007241DC" w:rsidTr="007241DC">
        <w:tc>
          <w:tcPr>
            <w:tcW w:w="2478" w:type="dxa"/>
          </w:tcPr>
          <w:p w:rsidR="007241DC" w:rsidRDefault="003F72EE">
            <w:r>
              <w:t>B.V.</w:t>
            </w:r>
          </w:p>
        </w:tc>
        <w:tc>
          <w:tcPr>
            <w:tcW w:w="2265" w:type="dxa"/>
          </w:tcPr>
          <w:p w:rsidR="007241DC" w:rsidRDefault="00434206">
            <w:r>
              <w:t>23/24</w:t>
            </w:r>
          </w:p>
        </w:tc>
        <w:tc>
          <w:tcPr>
            <w:tcW w:w="2443" w:type="dxa"/>
          </w:tcPr>
          <w:p w:rsidR="007241DC" w:rsidRDefault="00434206">
            <w:r>
              <w:t>41/50</w:t>
            </w:r>
          </w:p>
        </w:tc>
        <w:tc>
          <w:tcPr>
            <w:tcW w:w="2266" w:type="dxa"/>
          </w:tcPr>
          <w:p w:rsidR="007241DC" w:rsidRDefault="00434206">
            <w:r>
              <w:t>64/74</w:t>
            </w:r>
          </w:p>
        </w:tc>
      </w:tr>
      <w:tr w:rsidR="00434206" w:rsidTr="007241DC">
        <w:tc>
          <w:tcPr>
            <w:tcW w:w="2478" w:type="dxa"/>
          </w:tcPr>
          <w:p w:rsidR="00434206" w:rsidRDefault="003F72EE">
            <w:r>
              <w:t>M.D.</w:t>
            </w:r>
          </w:p>
        </w:tc>
        <w:tc>
          <w:tcPr>
            <w:tcW w:w="2265" w:type="dxa"/>
          </w:tcPr>
          <w:p w:rsidR="00434206" w:rsidRDefault="00434206">
            <w:r>
              <w:t>14,5/24</w:t>
            </w:r>
          </w:p>
        </w:tc>
        <w:tc>
          <w:tcPr>
            <w:tcW w:w="2443" w:type="dxa"/>
          </w:tcPr>
          <w:p w:rsidR="00434206" w:rsidRDefault="00434206">
            <w:r>
              <w:t>44/50</w:t>
            </w:r>
          </w:p>
        </w:tc>
        <w:tc>
          <w:tcPr>
            <w:tcW w:w="2266" w:type="dxa"/>
          </w:tcPr>
          <w:p w:rsidR="00434206" w:rsidRDefault="00434206">
            <w:r>
              <w:t>58,8/74</w:t>
            </w:r>
          </w:p>
        </w:tc>
      </w:tr>
      <w:tr w:rsidR="00434206" w:rsidTr="007241DC">
        <w:tc>
          <w:tcPr>
            <w:tcW w:w="2478" w:type="dxa"/>
          </w:tcPr>
          <w:p w:rsidR="00434206" w:rsidRDefault="003F72EE">
            <w:r>
              <w:t>M.P.</w:t>
            </w:r>
          </w:p>
        </w:tc>
        <w:tc>
          <w:tcPr>
            <w:tcW w:w="2265" w:type="dxa"/>
          </w:tcPr>
          <w:p w:rsidR="00434206" w:rsidRDefault="0075630E">
            <w:r>
              <w:t>20/24</w:t>
            </w:r>
          </w:p>
        </w:tc>
        <w:tc>
          <w:tcPr>
            <w:tcW w:w="2443" w:type="dxa"/>
          </w:tcPr>
          <w:p w:rsidR="00434206" w:rsidRDefault="0075630E">
            <w:r>
              <w:t>37/50</w:t>
            </w:r>
          </w:p>
        </w:tc>
        <w:tc>
          <w:tcPr>
            <w:tcW w:w="2266" w:type="dxa"/>
          </w:tcPr>
          <w:p w:rsidR="00434206" w:rsidRDefault="0075630E">
            <w:r>
              <w:t>57/74</w:t>
            </w:r>
          </w:p>
        </w:tc>
      </w:tr>
      <w:tr w:rsidR="0075630E" w:rsidTr="007241DC">
        <w:tc>
          <w:tcPr>
            <w:tcW w:w="2478" w:type="dxa"/>
          </w:tcPr>
          <w:p w:rsidR="0075630E" w:rsidRDefault="003F72EE">
            <w:r>
              <w:t>M.I.</w:t>
            </w:r>
          </w:p>
        </w:tc>
        <w:tc>
          <w:tcPr>
            <w:tcW w:w="2265" w:type="dxa"/>
          </w:tcPr>
          <w:p w:rsidR="0075630E" w:rsidRDefault="0075630E">
            <w:r>
              <w:t>20/24</w:t>
            </w:r>
          </w:p>
        </w:tc>
        <w:tc>
          <w:tcPr>
            <w:tcW w:w="2443" w:type="dxa"/>
          </w:tcPr>
          <w:p w:rsidR="0075630E" w:rsidRDefault="0075630E">
            <w:r>
              <w:t>30/50</w:t>
            </w:r>
          </w:p>
        </w:tc>
        <w:tc>
          <w:tcPr>
            <w:tcW w:w="2266" w:type="dxa"/>
          </w:tcPr>
          <w:p w:rsidR="0075630E" w:rsidRDefault="0075630E">
            <w:r>
              <w:t>50/74</w:t>
            </w:r>
          </w:p>
        </w:tc>
      </w:tr>
      <w:tr w:rsidR="0075630E" w:rsidTr="007241DC">
        <w:tc>
          <w:tcPr>
            <w:tcW w:w="2478" w:type="dxa"/>
          </w:tcPr>
          <w:p w:rsidR="0075630E" w:rsidRDefault="003F72EE">
            <w:r>
              <w:t>S.Š.</w:t>
            </w:r>
          </w:p>
        </w:tc>
        <w:tc>
          <w:tcPr>
            <w:tcW w:w="2265" w:type="dxa"/>
          </w:tcPr>
          <w:p w:rsidR="0075630E" w:rsidRDefault="0075630E">
            <w:r>
              <w:t>17/24</w:t>
            </w:r>
          </w:p>
        </w:tc>
        <w:tc>
          <w:tcPr>
            <w:tcW w:w="2443" w:type="dxa"/>
          </w:tcPr>
          <w:p w:rsidR="0075630E" w:rsidRDefault="0075630E">
            <w:r>
              <w:t>30/50</w:t>
            </w:r>
          </w:p>
        </w:tc>
        <w:tc>
          <w:tcPr>
            <w:tcW w:w="2266" w:type="dxa"/>
          </w:tcPr>
          <w:p w:rsidR="0075630E" w:rsidRDefault="0075630E">
            <w:r>
              <w:t>47/74</w:t>
            </w:r>
          </w:p>
        </w:tc>
      </w:tr>
    </w:tbl>
    <w:p w:rsidR="007241DC" w:rsidRDefault="007241DC"/>
    <w:p w:rsidR="00AC3D24" w:rsidRDefault="00AC3D24" w:rsidP="0075630E"/>
    <w:p w:rsidR="007241DC" w:rsidRDefault="007241DC" w:rsidP="003F72EE">
      <w:pPr>
        <w:jc w:val="right"/>
      </w:pPr>
      <w:r>
        <w:t>Povjerenstv</w:t>
      </w:r>
      <w:r w:rsidR="003F72EE">
        <w:t>o</w:t>
      </w:r>
      <w:r>
        <w:t xml:space="preserve"> za procjenu i vrednovanje kandidata za zapošljavanje</w:t>
      </w:r>
    </w:p>
    <w:p w:rsidR="007241DC" w:rsidRDefault="007241DC" w:rsidP="0075630E"/>
    <w:sectPr w:rsidR="007241DC" w:rsidSect="003F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F"/>
    <w:rsid w:val="00106087"/>
    <w:rsid w:val="001E7C11"/>
    <w:rsid w:val="00276CFF"/>
    <w:rsid w:val="002E7DA3"/>
    <w:rsid w:val="003851FF"/>
    <w:rsid w:val="003D4392"/>
    <w:rsid w:val="003F54C4"/>
    <w:rsid w:val="003F72EE"/>
    <w:rsid w:val="00434206"/>
    <w:rsid w:val="0072283F"/>
    <w:rsid w:val="00722B43"/>
    <w:rsid w:val="007241DC"/>
    <w:rsid w:val="0075630E"/>
    <w:rsid w:val="007D7494"/>
    <w:rsid w:val="008C7771"/>
    <w:rsid w:val="00A95A8F"/>
    <w:rsid w:val="00AC3D24"/>
    <w:rsid w:val="00AE2D65"/>
    <w:rsid w:val="00C75201"/>
    <w:rsid w:val="00CC2EE9"/>
    <w:rsid w:val="00DB61C1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EE2D-B7FF-44D3-900D-36E930B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Helena Agić</cp:lastModifiedBy>
  <cp:revision>2</cp:revision>
  <cp:lastPrinted>2021-06-30T07:24:00Z</cp:lastPrinted>
  <dcterms:created xsi:type="dcterms:W3CDTF">2021-06-30T07:25:00Z</dcterms:created>
  <dcterms:modified xsi:type="dcterms:W3CDTF">2021-06-30T07:25:00Z</dcterms:modified>
</cp:coreProperties>
</file>